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32" w:rsidRDefault="00145906">
      <w:pPr>
        <w:pStyle w:val="Heading1"/>
        <w:jc w:val="center"/>
        <w:rPr>
          <w:color w:val="3B3838"/>
          <w:sz w:val="28"/>
          <w:szCs w:val="28"/>
          <w:u w:val="single"/>
        </w:rPr>
      </w:pPr>
      <w:r>
        <w:rPr>
          <w:color w:val="3B3838"/>
          <w:sz w:val="28"/>
          <w:szCs w:val="28"/>
          <w:u w:val="single"/>
        </w:rPr>
        <w:t xml:space="preserve">CAEP Annual Reporting Measure 3:  Satisfaction of Employers </w:t>
      </w:r>
    </w:p>
    <w:p w:rsidR="009B2232" w:rsidRDefault="00145906">
      <w:pPr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NOTE:  This data has not been collected in several years due to extenuating personnel changes; we have recently sent out the survey to </w:t>
      </w:r>
      <w:r w:rsidR="00735BDE">
        <w:rPr>
          <w:b/>
          <w:sz w:val="22"/>
          <w:szCs w:val="22"/>
        </w:rPr>
        <w:t xml:space="preserve">a sample </w:t>
      </w:r>
      <w:r>
        <w:rPr>
          <w:b/>
          <w:sz w:val="22"/>
          <w:szCs w:val="22"/>
        </w:rPr>
        <w:t xml:space="preserve">cohort of administrators and have </w:t>
      </w:r>
      <w:r w:rsidR="00735BDE">
        <w:rPr>
          <w:b/>
          <w:sz w:val="22"/>
          <w:szCs w:val="22"/>
        </w:rPr>
        <w:t xml:space="preserve">a </w:t>
      </w:r>
      <w:r w:rsidR="00B30CC6">
        <w:rPr>
          <w:b/>
          <w:sz w:val="22"/>
          <w:szCs w:val="22"/>
        </w:rPr>
        <w:t xml:space="preserve">small </w:t>
      </w:r>
      <w:r w:rsidR="00735BDE">
        <w:rPr>
          <w:b/>
          <w:sz w:val="22"/>
          <w:szCs w:val="22"/>
        </w:rPr>
        <w:t xml:space="preserve">sample of </w:t>
      </w:r>
      <w:r>
        <w:rPr>
          <w:b/>
          <w:sz w:val="22"/>
          <w:szCs w:val="22"/>
        </w:rPr>
        <w:t xml:space="preserve">data for the submission of the annual report in April.  The data charts below reflect the survey questions </w:t>
      </w:r>
      <w:r w:rsidR="00735BDE">
        <w:rPr>
          <w:b/>
          <w:sz w:val="22"/>
          <w:szCs w:val="22"/>
        </w:rPr>
        <w:t>as well as a subset of administration who work with our completers</w:t>
      </w:r>
    </w:p>
    <w:p w:rsidR="009B2232" w:rsidRDefault="00735BDE">
      <w:pPr>
        <w:rPr>
          <w:sz w:val="24"/>
          <w:szCs w:val="24"/>
        </w:rPr>
      </w:pPr>
      <w:r>
        <w:rPr>
          <w:sz w:val="24"/>
          <w:szCs w:val="24"/>
        </w:rPr>
        <w:t xml:space="preserve">Beginning in June of 2020-2021, employer </w:t>
      </w:r>
      <w:r w:rsidR="00145906">
        <w:rPr>
          <w:sz w:val="24"/>
          <w:szCs w:val="24"/>
        </w:rPr>
        <w:t xml:space="preserve">surveys will be sent out in </w:t>
      </w:r>
      <w:r>
        <w:rPr>
          <w:sz w:val="24"/>
          <w:szCs w:val="24"/>
        </w:rPr>
        <w:t xml:space="preserve">Spring [June] of </w:t>
      </w:r>
      <w:r w:rsidR="00145906">
        <w:rPr>
          <w:sz w:val="24"/>
          <w:szCs w:val="24"/>
        </w:rPr>
        <w:t>odd years; data will be reflective of employers’ ratings on graduates’ performance</w:t>
      </w:r>
      <w:r>
        <w:rPr>
          <w:sz w:val="24"/>
          <w:szCs w:val="24"/>
        </w:rPr>
        <w:t>.</w:t>
      </w:r>
    </w:p>
    <w:p w:rsidR="009B2232" w:rsidRDefault="009B2232"/>
    <w:p w:rsidR="009B2232" w:rsidRDefault="00145906">
      <w:pPr>
        <w:rPr>
          <w:sz w:val="26"/>
          <w:szCs w:val="26"/>
        </w:rPr>
      </w:pPr>
      <w:r>
        <w:rPr>
          <w:sz w:val="26"/>
          <w:szCs w:val="26"/>
        </w:rPr>
        <w:t>Respondents are administrators working with Rowan University graduates: Initial and Advanced</w:t>
      </w:r>
      <w:r w:rsidR="00222BA3">
        <w:rPr>
          <w:sz w:val="26"/>
          <w:szCs w:val="26"/>
        </w:rPr>
        <w:t xml:space="preserve"> </w:t>
      </w:r>
      <w:r>
        <w:rPr>
          <w:sz w:val="26"/>
          <w:szCs w:val="26"/>
        </w:rPr>
        <w:t>Teaching Candidates</w:t>
      </w:r>
    </w:p>
    <w:p w:rsidR="009B2232" w:rsidRDefault="00B30CC6">
      <w:pPr>
        <w:rPr>
          <w:sz w:val="26"/>
          <w:szCs w:val="26"/>
        </w:rPr>
      </w:pPr>
      <w:r>
        <w:rPr>
          <w:sz w:val="26"/>
          <w:szCs w:val="26"/>
        </w:rPr>
        <w:t>Response Rate: 4</w:t>
      </w:r>
      <w:r w:rsidR="00767DB9">
        <w:rPr>
          <w:sz w:val="26"/>
          <w:szCs w:val="26"/>
        </w:rPr>
        <w:t>2</w:t>
      </w:r>
      <w:r>
        <w:rPr>
          <w:sz w:val="26"/>
          <w:szCs w:val="26"/>
        </w:rPr>
        <w:t>%</w:t>
      </w:r>
      <w:r w:rsidR="00767DB9">
        <w:rPr>
          <w:sz w:val="26"/>
          <w:szCs w:val="26"/>
        </w:rPr>
        <w:t xml:space="preserve">   n=6 [focus group]</w:t>
      </w:r>
    </w:p>
    <w:p w:rsidR="00767DB9" w:rsidRDefault="00767DB9">
      <w:pPr>
        <w:rPr>
          <w:sz w:val="26"/>
          <w:szCs w:val="26"/>
        </w:rPr>
      </w:pPr>
    </w:p>
    <w:tbl>
      <w:tblPr>
        <w:tblStyle w:val="a7"/>
        <w:tblW w:w="13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1350"/>
        <w:gridCol w:w="1350"/>
        <w:gridCol w:w="1350"/>
        <w:gridCol w:w="1350"/>
        <w:gridCol w:w="1350"/>
        <w:gridCol w:w="1350"/>
      </w:tblGrid>
      <w:tr w:rsidR="005024EE" w:rsidTr="00B30CC6"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 w:rsidP="00B3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  <w:u w:val="single"/>
              </w:rPr>
              <w:t>knowledge</w:t>
            </w:r>
            <w:r>
              <w:rPr>
                <w:sz w:val="24"/>
                <w:szCs w:val="24"/>
              </w:rPr>
              <w:t xml:space="preserve"> of Rowan graduates who are beginning teachers</w:t>
            </w:r>
          </w:p>
        </w:tc>
        <w:tc>
          <w:tcPr>
            <w:tcW w:w="945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24EE" w:rsidRDefault="005024EE" w:rsidP="00B30C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Ratings by Employers of Employed Beginning Rowan Education Graduates in years 1-3 of service</w:t>
            </w:r>
          </w:p>
        </w:tc>
      </w:tr>
      <w:tr w:rsidR="009D222B" w:rsidTr="009D222B"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222B" w:rsidRDefault="009D2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bookmarkStart w:id="0" w:name="_Hlk69719595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INTASC</w:t>
            </w:r>
          </w:p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Alignment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</w:t>
            </w:r>
          </w:p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Adequate</w:t>
            </w:r>
          </w:p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</w:t>
            </w:r>
          </w:p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222B" w:rsidRDefault="009D222B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bookmarkEnd w:id="0"/>
      <w:tr w:rsidR="00B30CC6" w:rsidTr="009D222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Subject Matter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B30CC6" w:rsidTr="009D222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Student Learning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B30CC6" w:rsidTr="009D222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Diversity of Learners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47BB5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47BB5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</w:tr>
      <w:tr w:rsidR="00B30CC6" w:rsidTr="009D222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Classroom Management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B30CC6" w:rsidTr="009D222B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Assessment Techniques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</w:tr>
    </w:tbl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tbl>
      <w:tblPr>
        <w:tblStyle w:val="a8"/>
        <w:tblW w:w="13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1350"/>
        <w:gridCol w:w="1350"/>
        <w:gridCol w:w="1350"/>
        <w:gridCol w:w="1350"/>
        <w:gridCol w:w="1350"/>
        <w:gridCol w:w="1350"/>
      </w:tblGrid>
      <w:tr w:rsidR="005024EE" w:rsidTr="005024EE"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  <w:u w:val="single"/>
              </w:rPr>
              <w:t>disposition for the profession</w:t>
            </w:r>
            <w:r>
              <w:rPr>
                <w:sz w:val="24"/>
                <w:szCs w:val="24"/>
              </w:rPr>
              <w:t xml:space="preserve"> of Rowan graduates who are beginning teachers</w:t>
            </w:r>
          </w:p>
        </w:tc>
        <w:tc>
          <w:tcPr>
            <w:tcW w:w="9450" w:type="dxa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024EE" w:rsidRDefault="005024EE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Ratings by Employers of Employed Beginning Rowan Education Graduates in years 1-3 of service</w:t>
            </w:r>
          </w:p>
        </w:tc>
      </w:tr>
      <w:tr w:rsidR="005024EE" w:rsidTr="005024EE"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INTASC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Alignment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Adequate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B30CC6" w:rsidTr="005024EE">
        <w:tc>
          <w:tcPr>
            <w:tcW w:w="40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Appreciates Individual Differences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Has High Expectations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4.66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Works Well within the Community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B30CC6" w:rsidTr="005024EE">
        <w:tc>
          <w:tcPr>
            <w:tcW w:w="40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D. Serves as a Positive Role Model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Collaborates with Colleagues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767DB9" w:rsidP="00B30CC6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</w:tbl>
    <w:p w:rsidR="009B2232" w:rsidRDefault="009B2232">
      <w:pPr>
        <w:rPr>
          <w:sz w:val="24"/>
          <w:szCs w:val="24"/>
        </w:rPr>
      </w:pPr>
    </w:p>
    <w:tbl>
      <w:tblPr>
        <w:tblStyle w:val="a9"/>
        <w:tblW w:w="13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1350"/>
        <w:gridCol w:w="1350"/>
        <w:gridCol w:w="1350"/>
        <w:gridCol w:w="1350"/>
        <w:gridCol w:w="1350"/>
        <w:gridCol w:w="1350"/>
      </w:tblGrid>
      <w:tr w:rsidR="005024EE" w:rsidTr="00B30CC6"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  <w:u w:val="single"/>
              </w:rPr>
              <w:t>ability</w:t>
            </w:r>
            <w:r>
              <w:rPr>
                <w:sz w:val="24"/>
                <w:szCs w:val="24"/>
              </w:rPr>
              <w:t xml:space="preserve"> of Rowan graduates who are beginning teachers to do each of the following:</w:t>
            </w:r>
          </w:p>
        </w:tc>
        <w:tc>
          <w:tcPr>
            <w:tcW w:w="9450" w:type="dxa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024EE" w:rsidRDefault="005024EE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Ratings by Employers of Employed Beginning Rowan Education Graduates in years 1-3 of service</w:t>
            </w:r>
          </w:p>
        </w:tc>
      </w:tr>
      <w:tr w:rsidR="005024EE" w:rsidTr="005024EE"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INTASC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Alignment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[5]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[4]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Adequate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</w:t>
            </w:r>
          </w:p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[1]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24EE" w:rsidRDefault="005024EE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</w:tr>
      <w:tr w:rsidR="00B30CC6" w:rsidTr="005024EE">
        <w:tc>
          <w:tcPr>
            <w:tcW w:w="40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Plan Instruction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Use Instructional Strategies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0A5537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A5537">
              <w:rPr>
                <w:sz w:val="24"/>
                <w:szCs w:val="24"/>
              </w:rPr>
              <w:t>00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Use Instructional Technology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4.66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Create a Positive Learning    </w:t>
            </w:r>
          </w:p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Environment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Communicate Effectively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Use Formal Assessment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B30CC6" w:rsidTr="005024EE">
        <w:tc>
          <w:tcPr>
            <w:tcW w:w="40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Use Informal Assessment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Reflect on Her/His Instruction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Work with Students’ Families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Work with the Community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Deliver Instruction Effectively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Use Classroom Mgt. Techniques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Promote Critical Thinking Skills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bottom"/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</w:t>
            </w:r>
          </w:p>
        </w:tc>
      </w:tr>
      <w:tr w:rsidR="00B30CC6" w:rsidTr="005024EE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Implement NJ Core Curriculum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B30CC6" w:rsidRDefault="00767DB9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CC6" w:rsidRDefault="00382AEF" w:rsidP="00B30CC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</w:tbl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p w:rsidR="009B2232" w:rsidRDefault="009B2232">
      <w:pPr>
        <w:rPr>
          <w:sz w:val="24"/>
          <w:szCs w:val="24"/>
        </w:rPr>
      </w:pPr>
    </w:p>
    <w:tbl>
      <w:tblPr>
        <w:tblStyle w:val="aa"/>
        <w:tblW w:w="1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1350"/>
        <w:gridCol w:w="1350"/>
        <w:gridCol w:w="1350"/>
        <w:gridCol w:w="1350"/>
        <w:gridCol w:w="1350"/>
      </w:tblGrid>
      <w:tr w:rsidR="00B30CC6" w:rsidTr="005024EE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0CC6" w:rsidRDefault="00B30CC6" w:rsidP="00B30CC6">
            <w:pPr>
              <w:spacing w:before="100" w:after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  <w:u w:val="single"/>
              </w:rPr>
              <w:t>overall ability</w:t>
            </w:r>
            <w:r>
              <w:rPr>
                <w:sz w:val="24"/>
                <w:szCs w:val="24"/>
              </w:rPr>
              <w:t xml:space="preserve"> of Rowan Graduates who are Beginning Teachers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0CC6" w:rsidRDefault="00B30CC6" w:rsidP="00B30CC6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0CC6" w:rsidRDefault="00B30CC6" w:rsidP="00B30CC6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30CC6" w:rsidRDefault="00767DB9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0CC6" w:rsidRDefault="00B30CC6" w:rsidP="00B30CC6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30CC6" w:rsidRDefault="00767DB9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0CC6" w:rsidRDefault="00B30CC6" w:rsidP="00B30CC6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B30CC6" w:rsidRDefault="00B30CC6" w:rsidP="00B30CC6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Poor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0CC6" w:rsidRDefault="00B30CC6" w:rsidP="00B30CC6">
            <w:pPr>
              <w:spacing w:after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0CC6" w:rsidRDefault="00382AEF" w:rsidP="00B30CC6">
            <w:pPr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</w:tr>
      <w:tr w:rsidR="005024EE" w:rsidTr="00A57134">
        <w:trPr>
          <w:trHeight w:val="2766"/>
        </w:trPr>
        <w:tc>
          <w:tcPr>
            <w:tcW w:w="1215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024EE" w:rsidRPr="005024EE" w:rsidRDefault="005024EE">
            <w:pPr>
              <w:spacing w:before="100"/>
              <w:rPr>
                <w:b/>
                <w:sz w:val="24"/>
                <w:szCs w:val="24"/>
              </w:rPr>
            </w:pPr>
            <w:r w:rsidRPr="005024EE">
              <w:rPr>
                <w:b/>
                <w:sz w:val="24"/>
                <w:szCs w:val="24"/>
              </w:rPr>
              <w:t>Strengths of Rowan University teacher preparation</w:t>
            </w:r>
          </w:p>
          <w:p w:rsidR="00A57134" w:rsidRPr="003439B6" w:rsidRDefault="005024EE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Graduates are pre</w:t>
            </w:r>
            <w:r w:rsidR="00A57134" w:rsidRPr="003439B6">
              <w:rPr>
                <w:sz w:val="18"/>
                <w:szCs w:val="18"/>
              </w:rPr>
              <w:t>pared</w:t>
            </w:r>
            <w:r w:rsidRPr="003439B6">
              <w:rPr>
                <w:sz w:val="18"/>
                <w:szCs w:val="18"/>
              </w:rPr>
              <w:t xml:space="preserve"> for the profession of teaching</w:t>
            </w:r>
            <w:r w:rsidR="00A57134" w:rsidRPr="003439B6">
              <w:rPr>
                <w:sz w:val="18"/>
                <w:szCs w:val="18"/>
              </w:rPr>
              <w:t xml:space="preserve"> </w:t>
            </w:r>
          </w:p>
          <w:p w:rsidR="00A57134" w:rsidRPr="003439B6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Grads manage the classroom effectively</w:t>
            </w:r>
          </w:p>
          <w:p w:rsidR="00A57134" w:rsidRPr="003439B6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The year-long program is good for establishing rapport and gives a true sense of beginning to end</w:t>
            </w:r>
          </w:p>
          <w:p w:rsidR="00A57134" w:rsidRPr="003439B6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Graduates take initiative</w:t>
            </w:r>
          </w:p>
          <w:p w:rsidR="00A57134" w:rsidRPr="003439B6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They come prepared to seek out and work with mentors</w:t>
            </w:r>
          </w:p>
          <w:p w:rsidR="00A57134" w:rsidRPr="003439B6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The RU supervisor was very helpful in working with the school</w:t>
            </w:r>
          </w:p>
          <w:p w:rsidR="00A57134" w:rsidRPr="003439B6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439B6">
              <w:rPr>
                <w:sz w:val="18"/>
                <w:szCs w:val="18"/>
              </w:rPr>
              <w:t>The graduates are well-versed in NJ standards</w:t>
            </w:r>
          </w:p>
          <w:p w:rsidR="005024EE" w:rsidRPr="00A57134" w:rsidRDefault="00A57134" w:rsidP="00A5713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439B6">
              <w:rPr>
                <w:sz w:val="18"/>
                <w:szCs w:val="18"/>
              </w:rPr>
              <w:t>The RU clinical interns are very collaborative and open to feedback [the principal has been asked to observe the interns several times even when not required]</w:t>
            </w:r>
            <w:r>
              <w:t xml:space="preserve"> </w:t>
            </w:r>
          </w:p>
        </w:tc>
      </w:tr>
      <w:tr w:rsidR="005024EE" w:rsidTr="003439B6">
        <w:trPr>
          <w:trHeight w:val="1965"/>
        </w:trPr>
        <w:tc>
          <w:tcPr>
            <w:tcW w:w="121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5024EE" w:rsidRPr="005024EE" w:rsidRDefault="005024EE">
            <w:pPr>
              <w:spacing w:before="100"/>
              <w:rPr>
                <w:b/>
                <w:sz w:val="24"/>
                <w:szCs w:val="24"/>
              </w:rPr>
            </w:pPr>
            <w:r w:rsidRPr="005024EE">
              <w:rPr>
                <w:b/>
                <w:sz w:val="24"/>
                <w:szCs w:val="24"/>
              </w:rPr>
              <w:t>Suggested ways in which Rowan University could improve teacher preparation</w:t>
            </w:r>
          </w:p>
          <w:p w:rsidR="005024EE" w:rsidRPr="00A57134" w:rsidRDefault="00A57134" w:rsidP="00A57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Graduates are not always prepared to interact with students in lower SES backgrounds</w:t>
            </w:r>
          </w:p>
          <w:p w:rsidR="00A57134" w:rsidRPr="00A57134" w:rsidRDefault="00A57134" w:rsidP="00A57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Teach ways to increase teacher involvement within the community</w:t>
            </w:r>
          </w:p>
          <w:p w:rsidR="00A57134" w:rsidRPr="00A57134" w:rsidRDefault="00A57134" w:rsidP="00A5713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57134">
              <w:rPr>
                <w:sz w:val="18"/>
                <w:szCs w:val="18"/>
              </w:rPr>
              <w:t>Some graduates seem to think they are not allowed to reach out to parents or do not seem to know what they can and cannot say</w:t>
            </w:r>
          </w:p>
          <w:p w:rsidR="00A57134" w:rsidRPr="00A57134" w:rsidRDefault="00A57134" w:rsidP="00A5713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57134">
              <w:rPr>
                <w:sz w:val="18"/>
                <w:szCs w:val="18"/>
              </w:rPr>
              <w:t>Teach students how to take ownership of uncomfortable situations</w:t>
            </w:r>
          </w:p>
          <w:p w:rsidR="005024EE" w:rsidRPr="003439B6" w:rsidRDefault="00A57134" w:rsidP="003439B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57134">
              <w:rPr>
                <w:sz w:val="18"/>
                <w:szCs w:val="18"/>
              </w:rPr>
              <w:t>Require special education and ESL education for all because it would be beneficial to create a general understanding and could be helpful in situations where regular classroom teachers could catch issues</w:t>
            </w:r>
          </w:p>
        </w:tc>
      </w:tr>
    </w:tbl>
    <w:p w:rsidR="009B2232" w:rsidRDefault="009B2232">
      <w:pPr>
        <w:rPr>
          <w:sz w:val="24"/>
          <w:szCs w:val="24"/>
        </w:rPr>
      </w:pPr>
    </w:p>
    <w:p w:rsidR="009B2232" w:rsidRDefault="00145906">
      <w:r>
        <w:br w:type="page"/>
      </w:r>
      <w:r>
        <w:rPr>
          <w:color w:val="3B3838"/>
          <w:sz w:val="28"/>
          <w:szCs w:val="28"/>
          <w:u w:val="single"/>
        </w:rPr>
        <w:lastRenderedPageBreak/>
        <w:t>CAEP Annual Reporting Measure 3:  Satisfaction of Employers</w:t>
      </w:r>
    </w:p>
    <w:p w:rsidR="009B2232" w:rsidRDefault="009B2232"/>
    <w:p w:rsidR="009B2232" w:rsidRDefault="00145906">
      <w:r>
        <w:t>Survey Conducted 2019-2020</w:t>
      </w:r>
    </w:p>
    <w:p w:rsidR="009B2232" w:rsidRDefault="00145906">
      <w:r>
        <w:t>Respondents are administrators working with Rowan University graduates: Initial and Advanced</w:t>
      </w:r>
    </w:p>
    <w:p w:rsidR="009B2232" w:rsidRDefault="00145906">
      <w:r>
        <w:t>N=</w:t>
      </w:r>
    </w:p>
    <w:p w:rsidR="009B2232" w:rsidRDefault="009B2232">
      <w:pPr>
        <w:rPr>
          <w:sz w:val="24"/>
          <w:szCs w:val="24"/>
        </w:rPr>
      </w:pPr>
    </w:p>
    <w:tbl>
      <w:tblPr>
        <w:tblStyle w:val="ab"/>
        <w:tblW w:w="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2700"/>
      </w:tblGrid>
      <w:tr w:rsidR="00382AEF" w:rsidTr="00382AEF">
        <w:tc>
          <w:tcPr>
            <w:tcW w:w="1920" w:type="dxa"/>
          </w:tcPr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INTASC Standard</w:t>
            </w:r>
          </w:p>
        </w:tc>
        <w:tc>
          <w:tcPr>
            <w:tcW w:w="2700" w:type="dxa"/>
          </w:tcPr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:rsidR="00382AEF" w:rsidRDefault="00382AEF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 xml:space="preserve">N 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Development</w:t>
            </w:r>
          </w:p>
        </w:tc>
        <w:tc>
          <w:tcPr>
            <w:tcW w:w="2700" w:type="dxa"/>
          </w:tcPr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 6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mean=4.33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range=1-5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 </w:t>
            </w:r>
            <w:r w:rsidR="00B47BB5">
              <w:rPr>
                <w:sz w:val="24"/>
                <w:szCs w:val="24"/>
              </w:rPr>
              <w:t>2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47BB5">
              <w:rPr>
                <w:sz w:val="24"/>
                <w:szCs w:val="24"/>
              </w:rPr>
              <w:t>4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B47BB5">
              <w:rPr>
                <w:sz w:val="24"/>
                <w:szCs w:val="24"/>
              </w:rPr>
              <w:t xml:space="preserve"> 100%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Differences</w:t>
            </w:r>
          </w:p>
        </w:tc>
        <w:tc>
          <w:tcPr>
            <w:tcW w:w="2700" w:type="dxa"/>
          </w:tcPr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B47BB5">
              <w:rPr>
                <w:sz w:val="24"/>
                <w:szCs w:val="24"/>
              </w:rPr>
              <w:t>6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B47BB5">
              <w:rPr>
                <w:sz w:val="24"/>
                <w:szCs w:val="24"/>
              </w:rPr>
              <w:t>3.99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B47BB5">
              <w:rPr>
                <w:sz w:val="24"/>
                <w:szCs w:val="24"/>
              </w:rPr>
              <w:t>1-5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B47BB5">
              <w:rPr>
                <w:sz w:val="24"/>
                <w:szCs w:val="24"/>
              </w:rPr>
              <w:t>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47BB5">
              <w:rPr>
                <w:sz w:val="24"/>
                <w:szCs w:val="24"/>
              </w:rPr>
              <w:t>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7BB5">
              <w:rPr>
                <w:sz w:val="24"/>
                <w:szCs w:val="24"/>
              </w:rPr>
              <w:t>2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B47BB5">
              <w:rPr>
                <w:sz w:val="24"/>
                <w:szCs w:val="24"/>
              </w:rPr>
              <w:t xml:space="preserve"> 100%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Environment</w:t>
            </w:r>
          </w:p>
        </w:tc>
        <w:tc>
          <w:tcPr>
            <w:tcW w:w="2700" w:type="dxa"/>
          </w:tcPr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B47BB5">
              <w:rPr>
                <w:sz w:val="24"/>
                <w:szCs w:val="24"/>
              </w:rPr>
              <w:t>6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B47BB5">
              <w:rPr>
                <w:sz w:val="24"/>
                <w:szCs w:val="24"/>
              </w:rPr>
              <w:t>3.99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B47BB5">
              <w:rPr>
                <w:sz w:val="24"/>
                <w:szCs w:val="24"/>
              </w:rPr>
              <w:t>1-5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B47BB5">
              <w:rPr>
                <w:sz w:val="24"/>
                <w:szCs w:val="24"/>
              </w:rPr>
              <w:t>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47BB5">
              <w:rPr>
                <w:sz w:val="24"/>
                <w:szCs w:val="24"/>
              </w:rPr>
              <w:t>10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7BB5">
              <w:rPr>
                <w:sz w:val="24"/>
                <w:szCs w:val="24"/>
              </w:rPr>
              <w:t>2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B47BB5">
              <w:rPr>
                <w:sz w:val="24"/>
                <w:szCs w:val="24"/>
              </w:rPr>
              <w:t>1</w:t>
            </w:r>
          </w:p>
          <w:p w:rsidR="00382AEF" w:rsidRDefault="00382AEF">
            <w:pPr>
              <w:rPr>
                <w:sz w:val="24"/>
                <w:szCs w:val="24"/>
              </w:rPr>
            </w:pP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B47BB5">
              <w:rPr>
                <w:sz w:val="24"/>
                <w:szCs w:val="24"/>
              </w:rPr>
              <w:t xml:space="preserve"> 95%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Knowledge</w:t>
            </w:r>
          </w:p>
        </w:tc>
        <w:tc>
          <w:tcPr>
            <w:tcW w:w="2700" w:type="dxa"/>
          </w:tcPr>
          <w:p w:rsidR="00B47BB5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B47BB5">
              <w:rPr>
                <w:sz w:val="24"/>
                <w:szCs w:val="24"/>
              </w:rPr>
              <w:t xml:space="preserve"> 6</w:t>
            </w:r>
          </w:p>
          <w:p w:rsidR="00B47BB5" w:rsidRDefault="00382AEF" w:rsidP="00B4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B47BB5">
              <w:rPr>
                <w:sz w:val="24"/>
                <w:szCs w:val="24"/>
              </w:rPr>
              <w:t>3.83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B47BB5">
              <w:rPr>
                <w:sz w:val="24"/>
                <w:szCs w:val="24"/>
              </w:rPr>
              <w:t>1-5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B47BB5">
              <w:rPr>
                <w:sz w:val="24"/>
                <w:szCs w:val="24"/>
              </w:rPr>
              <w:t>3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47BB5">
              <w:rPr>
                <w:sz w:val="24"/>
                <w:szCs w:val="24"/>
              </w:rPr>
              <w:t>2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7BB5">
              <w:rPr>
                <w:sz w:val="24"/>
                <w:szCs w:val="24"/>
              </w:rPr>
              <w:t>1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B47BB5">
              <w:rPr>
                <w:sz w:val="24"/>
                <w:szCs w:val="24"/>
              </w:rPr>
              <w:t xml:space="preserve"> 100%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82AEF" w:rsidRDefault="00382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of Content</w:t>
            </w:r>
          </w:p>
        </w:tc>
        <w:tc>
          <w:tcPr>
            <w:tcW w:w="2700" w:type="dxa"/>
          </w:tcPr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B47BB5">
              <w:rPr>
                <w:sz w:val="24"/>
                <w:szCs w:val="24"/>
              </w:rPr>
              <w:t>6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B47BB5">
              <w:rPr>
                <w:sz w:val="24"/>
                <w:szCs w:val="24"/>
              </w:rPr>
              <w:t>3.66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B47BB5">
              <w:rPr>
                <w:sz w:val="24"/>
                <w:szCs w:val="24"/>
              </w:rPr>
              <w:t>1-5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47BB5">
              <w:rPr>
                <w:sz w:val="24"/>
                <w:szCs w:val="24"/>
              </w:rPr>
              <w:t>4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7BB5">
              <w:rPr>
                <w:sz w:val="24"/>
                <w:szCs w:val="24"/>
              </w:rPr>
              <w:t>2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>
            <w:pPr>
              <w:rPr>
                <w:sz w:val="24"/>
                <w:szCs w:val="24"/>
              </w:rPr>
            </w:pPr>
          </w:p>
          <w:p w:rsidR="00382AEF" w:rsidRDefault="0038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B47BB5">
              <w:rPr>
                <w:sz w:val="24"/>
                <w:szCs w:val="24"/>
              </w:rPr>
              <w:t xml:space="preserve"> 100%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B47BB5">
              <w:rPr>
                <w:sz w:val="24"/>
                <w:szCs w:val="24"/>
              </w:rPr>
              <w:t>6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B47BB5">
              <w:rPr>
                <w:sz w:val="24"/>
                <w:szCs w:val="24"/>
              </w:rPr>
              <w:t>3.61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B47BB5">
              <w:rPr>
                <w:sz w:val="24"/>
                <w:szCs w:val="24"/>
              </w:rPr>
              <w:t>1-5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B47BB5">
              <w:rPr>
                <w:sz w:val="24"/>
                <w:szCs w:val="24"/>
              </w:rPr>
              <w:t>3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B47BB5">
              <w:rPr>
                <w:sz w:val="24"/>
                <w:szCs w:val="24"/>
              </w:rPr>
              <w:t>9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7BB5">
              <w:rPr>
                <w:sz w:val="24"/>
                <w:szCs w:val="24"/>
              </w:rPr>
              <w:t>4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47BB5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B47BB5">
              <w:rPr>
                <w:sz w:val="24"/>
                <w:szCs w:val="24"/>
              </w:rPr>
              <w:t>2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B47BB5">
              <w:rPr>
                <w:sz w:val="24"/>
                <w:szCs w:val="24"/>
              </w:rPr>
              <w:t xml:space="preserve"> 88%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</w:p>
        </w:tc>
      </w:tr>
      <w:tr w:rsidR="00382AEF" w:rsidTr="00382AEF">
        <w:tc>
          <w:tcPr>
            <w:tcW w:w="1920" w:type="dxa"/>
          </w:tcPr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for Instruction</w:t>
            </w:r>
          </w:p>
        </w:tc>
        <w:tc>
          <w:tcPr>
            <w:tcW w:w="2700" w:type="dxa"/>
          </w:tcPr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B47BB5">
              <w:rPr>
                <w:sz w:val="24"/>
                <w:szCs w:val="24"/>
              </w:rPr>
              <w:t>6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B47BB5">
              <w:rPr>
                <w:sz w:val="24"/>
                <w:szCs w:val="24"/>
              </w:rPr>
              <w:t>4.50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0A5537">
              <w:rPr>
                <w:sz w:val="24"/>
                <w:szCs w:val="24"/>
              </w:rPr>
              <w:t>1-5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0A5537">
              <w:rPr>
                <w:sz w:val="24"/>
                <w:szCs w:val="24"/>
              </w:rPr>
              <w:t>3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0A5537">
              <w:rPr>
                <w:sz w:val="24"/>
                <w:szCs w:val="24"/>
              </w:rPr>
              <w:t>3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0A5537">
              <w:rPr>
                <w:sz w:val="24"/>
                <w:szCs w:val="24"/>
              </w:rPr>
              <w:t xml:space="preserve"> 100%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Strategies</w:t>
            </w:r>
          </w:p>
        </w:tc>
        <w:tc>
          <w:tcPr>
            <w:tcW w:w="2700" w:type="dxa"/>
          </w:tcPr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0A5537">
              <w:rPr>
                <w:sz w:val="24"/>
                <w:szCs w:val="24"/>
              </w:rPr>
              <w:t>6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0A5537">
              <w:rPr>
                <w:sz w:val="24"/>
                <w:szCs w:val="24"/>
              </w:rPr>
              <w:t>4.05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0A5537">
              <w:rPr>
                <w:sz w:val="24"/>
                <w:szCs w:val="24"/>
              </w:rPr>
              <w:t>1-5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0A5537">
              <w:rPr>
                <w:sz w:val="24"/>
                <w:szCs w:val="24"/>
              </w:rPr>
              <w:t>2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0A5537">
              <w:rPr>
                <w:sz w:val="24"/>
                <w:szCs w:val="24"/>
              </w:rPr>
              <w:t>4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A5537">
              <w:rPr>
                <w:sz w:val="24"/>
                <w:szCs w:val="24"/>
              </w:rPr>
              <w:t>1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0A5537">
              <w:rPr>
                <w:sz w:val="24"/>
                <w:szCs w:val="24"/>
              </w:rPr>
              <w:t xml:space="preserve"> 95%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and Ethical Practice</w:t>
            </w:r>
          </w:p>
        </w:tc>
        <w:tc>
          <w:tcPr>
            <w:tcW w:w="2700" w:type="dxa"/>
          </w:tcPr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0A5537">
              <w:rPr>
                <w:sz w:val="24"/>
                <w:szCs w:val="24"/>
              </w:rPr>
              <w:t>6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0A5537">
              <w:rPr>
                <w:sz w:val="24"/>
                <w:szCs w:val="24"/>
              </w:rPr>
              <w:t>4.33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0A5537">
              <w:rPr>
                <w:sz w:val="24"/>
                <w:szCs w:val="24"/>
              </w:rPr>
              <w:t>1-5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0A5537">
              <w:rPr>
                <w:sz w:val="24"/>
                <w:szCs w:val="24"/>
              </w:rPr>
              <w:t>9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0A5537">
              <w:rPr>
                <w:sz w:val="24"/>
                <w:szCs w:val="24"/>
              </w:rPr>
              <w:t>8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A5537">
              <w:rPr>
                <w:sz w:val="24"/>
                <w:szCs w:val="24"/>
              </w:rPr>
              <w:t>1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0A5537">
              <w:rPr>
                <w:sz w:val="24"/>
                <w:szCs w:val="24"/>
              </w:rPr>
              <w:t xml:space="preserve"> 95%</w:t>
            </w:r>
          </w:p>
        </w:tc>
      </w:tr>
      <w:tr w:rsidR="00382AEF" w:rsidTr="00382AEF">
        <w:tc>
          <w:tcPr>
            <w:tcW w:w="1920" w:type="dxa"/>
          </w:tcPr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82AEF" w:rsidRDefault="00382AEF" w:rsidP="00145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and Collaboration</w:t>
            </w:r>
          </w:p>
        </w:tc>
        <w:tc>
          <w:tcPr>
            <w:tcW w:w="2700" w:type="dxa"/>
          </w:tcPr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n=</w:t>
            </w:r>
            <w:r w:rsidR="000A5537">
              <w:rPr>
                <w:sz w:val="24"/>
                <w:szCs w:val="24"/>
              </w:rPr>
              <w:t>6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mean=</w:t>
            </w:r>
            <w:r w:rsidR="000A5537">
              <w:rPr>
                <w:sz w:val="24"/>
                <w:szCs w:val="24"/>
              </w:rPr>
              <w:t>3.59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range=</w:t>
            </w:r>
            <w:r w:rsidR="000A5537">
              <w:rPr>
                <w:sz w:val="24"/>
                <w:szCs w:val="24"/>
              </w:rPr>
              <w:t>1-5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frequency: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0A5537">
              <w:rPr>
                <w:sz w:val="24"/>
                <w:szCs w:val="24"/>
              </w:rPr>
              <w:t>7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0A5537">
              <w:rPr>
                <w:sz w:val="24"/>
                <w:szCs w:val="24"/>
              </w:rPr>
              <w:t>10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0A5537">
              <w:rPr>
                <w:sz w:val="24"/>
                <w:szCs w:val="24"/>
              </w:rPr>
              <w:t>7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0A5537">
              <w:rPr>
                <w:sz w:val="24"/>
                <w:szCs w:val="24"/>
              </w:rPr>
              <w:t>0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A5537">
              <w:rPr>
                <w:sz w:val="24"/>
                <w:szCs w:val="24"/>
              </w:rPr>
              <w:t>2</w:t>
            </w:r>
          </w:p>
          <w:p w:rsidR="00382AEF" w:rsidRDefault="00382AEF" w:rsidP="00145906">
            <w:pPr>
              <w:rPr>
                <w:sz w:val="24"/>
                <w:szCs w:val="24"/>
              </w:rPr>
            </w:pPr>
          </w:p>
          <w:p w:rsidR="00382AEF" w:rsidRDefault="00382AEF" w:rsidP="0014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%Proficient:</w:t>
            </w:r>
            <w:r w:rsidR="000A5537">
              <w:rPr>
                <w:sz w:val="24"/>
                <w:szCs w:val="24"/>
              </w:rPr>
              <w:t xml:space="preserve"> 88%</w:t>
            </w:r>
            <w:bookmarkStart w:id="2" w:name="_GoBack"/>
            <w:bookmarkEnd w:id="2"/>
          </w:p>
        </w:tc>
      </w:tr>
    </w:tbl>
    <w:p w:rsidR="009B2232" w:rsidRDefault="009B2232">
      <w:pPr>
        <w:rPr>
          <w:sz w:val="24"/>
          <w:szCs w:val="24"/>
        </w:rPr>
      </w:pPr>
    </w:p>
    <w:sectPr w:rsidR="009B2232">
      <w:pgSz w:w="15840" w:h="12240" w:orient="landscape"/>
      <w:pgMar w:top="720" w:right="720" w:bottom="720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4C6"/>
    <w:multiLevelType w:val="hybridMultilevel"/>
    <w:tmpl w:val="49B8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2CE"/>
    <w:multiLevelType w:val="hybridMultilevel"/>
    <w:tmpl w:val="81A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78"/>
    <w:multiLevelType w:val="hybridMultilevel"/>
    <w:tmpl w:val="C31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32"/>
    <w:rsid w:val="000A5537"/>
    <w:rsid w:val="00145906"/>
    <w:rsid w:val="00222BA3"/>
    <w:rsid w:val="003439B6"/>
    <w:rsid w:val="00382AEF"/>
    <w:rsid w:val="005024EE"/>
    <w:rsid w:val="00735BDE"/>
    <w:rsid w:val="00767DB9"/>
    <w:rsid w:val="009B2232"/>
    <w:rsid w:val="009D222B"/>
    <w:rsid w:val="00A21926"/>
    <w:rsid w:val="00A57134"/>
    <w:rsid w:val="00B30CC6"/>
    <w:rsid w:val="00B47BB5"/>
    <w:rsid w:val="00C0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FFA7"/>
  <w15:docId w15:val="{35E9B120-CF2E-45EC-AD28-38F1F83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F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evel1">
    <w:name w:val="Level 1"/>
    <w:rsid w:val="00661F2D"/>
    <w:pPr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5A0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6E5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8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0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XibrN+yAxfiuLgj/4V0uYtqKg==">AMUW2mWMpGCAPw1NeqdmdV+S6J3CdllYRIn1Qbjeal6HJkgKM6m4avKnAn061NGKhq4QOm34xKQPPYANUkl+z+LTQex2wVIwNMv5mtBbTfbeSggFpgC78lYZXzy2WLk5eKIcD34M+spZ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stubbsw</dc:creator>
  <cp:lastModifiedBy>Awenowicz, Melissa Anne</cp:lastModifiedBy>
  <cp:revision>6</cp:revision>
  <dcterms:created xsi:type="dcterms:W3CDTF">2021-04-01T13:33:00Z</dcterms:created>
  <dcterms:modified xsi:type="dcterms:W3CDTF">2021-04-20T17:18:00Z</dcterms:modified>
</cp:coreProperties>
</file>